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3" w:type="dxa"/>
        <w:tblLook w:val="04A0"/>
      </w:tblPr>
      <w:tblGrid>
        <w:gridCol w:w="5637"/>
        <w:gridCol w:w="4536"/>
      </w:tblGrid>
      <w:tr w:rsidR="00DB2A9B" w:rsidTr="001B439C">
        <w:tc>
          <w:tcPr>
            <w:tcW w:w="56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:rsidR="00DB2A9B" w:rsidRDefault="00DB2A9B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:rsidR="00DB2A9B" w:rsidRDefault="0009259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Приложение № 6</w:t>
            </w:r>
          </w:p>
          <w:p w:rsidR="00DB2A9B" w:rsidRDefault="00092590" w:rsidP="001B439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 информационному сообщению о проведении продажи </w:t>
            </w:r>
            <w:r w:rsidR="001B439C">
              <w:rPr>
                <w:bCs/>
                <w:sz w:val="24"/>
                <w:szCs w:val="24"/>
              </w:rPr>
              <w:t>муниципаль</w:t>
            </w:r>
            <w:r>
              <w:rPr>
                <w:bCs/>
                <w:sz w:val="24"/>
                <w:szCs w:val="24"/>
              </w:rPr>
              <w:t xml:space="preserve">ного имущества </w:t>
            </w:r>
            <w:r w:rsidR="001B439C">
              <w:rPr>
                <w:bCs/>
                <w:sz w:val="24"/>
                <w:szCs w:val="24"/>
              </w:rPr>
              <w:t xml:space="preserve">Вохомского муниципального района </w:t>
            </w:r>
            <w:r>
              <w:rPr>
                <w:bCs/>
                <w:sz w:val="24"/>
                <w:szCs w:val="24"/>
              </w:rPr>
              <w:t>Костромской области на аукционе в электронной форме</w:t>
            </w:r>
          </w:p>
        </w:tc>
      </w:tr>
    </w:tbl>
    <w:p w:rsidR="00DB2A9B" w:rsidRDefault="00DB2A9B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DB2A9B" w:rsidRDefault="00092590">
      <w:pPr>
        <w:pStyle w:val="ConsPlusNormal"/>
        <w:widowControl/>
        <w:ind w:firstLine="54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DB2A9B" w:rsidRDefault="00092590">
      <w:pPr>
        <w:pStyle w:val="ConsPlusNormal"/>
        <w:widowControl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ДОГОВОР № __</w:t>
      </w:r>
      <w:r>
        <w:rPr>
          <w:rFonts w:ascii="Times New Roman" w:hAnsi="Times New Roman"/>
          <w:sz w:val="28"/>
          <w:szCs w:val="28"/>
        </w:rPr>
        <w:t>_</w:t>
      </w:r>
    </w:p>
    <w:p w:rsidR="00DB2A9B" w:rsidRDefault="00092590">
      <w:pPr>
        <w:pStyle w:val="ConsPlusNormal"/>
        <w:widowControl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купли-продажи недвижимого имущества</w:t>
      </w:r>
    </w:p>
    <w:p w:rsidR="00DB2A9B" w:rsidRDefault="00DB2A9B">
      <w:pPr>
        <w:pStyle w:val="ConsPlusNormal"/>
        <w:widowControl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DB2A9B" w:rsidRDefault="001B439C">
      <w:pPr>
        <w:pStyle w:val="af5"/>
        <w:rPr>
          <w:sz w:val="28"/>
          <w:szCs w:val="28"/>
        </w:rPr>
      </w:pPr>
      <w:r>
        <w:rPr>
          <w:sz w:val="28"/>
          <w:szCs w:val="28"/>
        </w:rPr>
        <w:t xml:space="preserve">п.Вохма Костромской области     </w:t>
      </w:r>
      <w:r w:rsidR="00092590">
        <w:rPr>
          <w:sz w:val="28"/>
          <w:szCs w:val="28"/>
        </w:rPr>
        <w:t xml:space="preserve">                   от «____» ______________ 2025  года</w:t>
      </w:r>
    </w:p>
    <w:p w:rsidR="00DB2A9B" w:rsidRDefault="00DB2A9B">
      <w:pPr>
        <w:jc w:val="both"/>
        <w:rPr>
          <w:sz w:val="28"/>
          <w:szCs w:val="28"/>
        </w:rPr>
      </w:pPr>
    </w:p>
    <w:p w:rsidR="001B439C" w:rsidRDefault="001B439C">
      <w:pPr>
        <w:ind w:firstLine="720"/>
        <w:jc w:val="both"/>
        <w:rPr>
          <w:sz w:val="28"/>
          <w:szCs w:val="28"/>
        </w:rPr>
      </w:pPr>
      <w:r w:rsidRPr="001B439C">
        <w:rPr>
          <w:sz w:val="28"/>
          <w:szCs w:val="28"/>
        </w:rPr>
        <w:t>Администрация Вохомского муниципального района</w:t>
      </w:r>
      <w:r w:rsidRPr="001B439C">
        <w:rPr>
          <w:bCs/>
          <w:iCs/>
          <w:sz w:val="28"/>
          <w:szCs w:val="28"/>
        </w:rPr>
        <w:t>,</w:t>
      </w:r>
      <w:r>
        <w:rPr>
          <w:bCs/>
          <w:iCs/>
          <w:sz w:val="28"/>
          <w:szCs w:val="28"/>
        </w:rPr>
        <w:t xml:space="preserve"> </w:t>
      </w:r>
      <w:r w:rsidR="00092590" w:rsidRPr="001B439C">
        <w:rPr>
          <w:sz w:val="28"/>
          <w:szCs w:val="28"/>
        </w:rPr>
        <w:t>именуем</w:t>
      </w:r>
      <w:r>
        <w:rPr>
          <w:sz w:val="28"/>
          <w:szCs w:val="28"/>
        </w:rPr>
        <w:t>ая</w:t>
      </w:r>
      <w:r w:rsidR="00092590" w:rsidRPr="001B439C">
        <w:rPr>
          <w:sz w:val="28"/>
          <w:szCs w:val="28"/>
        </w:rPr>
        <w:t xml:space="preserve"> в дальнейшем «Продавец», </w:t>
      </w:r>
      <w:r w:rsidRPr="001B439C">
        <w:rPr>
          <w:sz w:val="28"/>
          <w:szCs w:val="28"/>
        </w:rPr>
        <w:t>в лице главы администрации муниципального района Адеева Александра Михайловича, действующего на основании Устава муниципального  района</w:t>
      </w:r>
      <w:r w:rsidR="00092590" w:rsidRPr="001B439C">
        <w:rPr>
          <w:sz w:val="28"/>
          <w:szCs w:val="28"/>
        </w:rPr>
        <w:t>,</w:t>
      </w:r>
      <w:r w:rsidR="00092590">
        <w:rPr>
          <w:sz w:val="28"/>
          <w:szCs w:val="28"/>
        </w:rPr>
        <w:t xml:space="preserve"> с одной стороны, и</w:t>
      </w:r>
    </w:p>
    <w:p w:rsidR="00DB2A9B" w:rsidRDefault="000925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____, именуем__ в дальнейшем «Покупатель», в лице_______, действующего</w:t>
      </w:r>
      <w:r w:rsidR="001B439C">
        <w:rPr>
          <w:sz w:val="28"/>
          <w:szCs w:val="28"/>
        </w:rPr>
        <w:t xml:space="preserve"> </w:t>
      </w:r>
      <w:r>
        <w:rPr>
          <w:sz w:val="28"/>
          <w:szCs w:val="28"/>
        </w:rPr>
        <w:t>на основании_______,</w:t>
      </w:r>
      <w:r w:rsidR="001B439C">
        <w:rPr>
          <w:sz w:val="28"/>
          <w:szCs w:val="28"/>
        </w:rPr>
        <w:t xml:space="preserve"> </w:t>
      </w:r>
      <w:r>
        <w:rPr>
          <w:sz w:val="28"/>
          <w:szCs w:val="28"/>
        </w:rPr>
        <w:t>с другой стороны, руководствуясь Федеральным законом от 21</w:t>
      </w:r>
      <w:r w:rsidR="002F2487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 2001 года № 178-ФЗ «О приватизации государственного и муниципального имущ</w:t>
      </w:r>
      <w:r w:rsidR="001B439C">
        <w:rPr>
          <w:sz w:val="28"/>
          <w:szCs w:val="28"/>
        </w:rPr>
        <w:t>ества», Положением об организаци</w:t>
      </w:r>
      <w:r>
        <w:rPr>
          <w:sz w:val="28"/>
          <w:szCs w:val="28"/>
        </w:rPr>
        <w:t>и проведени</w:t>
      </w:r>
      <w:r w:rsidR="001B439C">
        <w:rPr>
          <w:sz w:val="28"/>
          <w:szCs w:val="28"/>
        </w:rPr>
        <w:t>я</w:t>
      </w:r>
      <w:r>
        <w:rPr>
          <w:sz w:val="28"/>
          <w:szCs w:val="28"/>
        </w:rPr>
        <w:t xml:space="preserve"> продажи государственного или муниципального имущества в электронной форме, утвержденным постановлением Правительства Российской Федерации от 27 августа 2012 года № 860</w:t>
      </w:r>
      <w:r w:rsidR="006A45DD">
        <w:rPr>
          <w:sz w:val="28"/>
          <w:szCs w:val="28"/>
        </w:rPr>
        <w:t xml:space="preserve"> </w:t>
      </w:r>
      <w:r>
        <w:rPr>
          <w:sz w:val="28"/>
          <w:szCs w:val="28"/>
        </w:rPr>
        <w:t>и на основании протокола от                           «__»____2025</w:t>
      </w:r>
      <w:r w:rsidR="001B439C">
        <w:rPr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  <w:r w:rsidR="001B439C">
        <w:rPr>
          <w:sz w:val="28"/>
          <w:szCs w:val="28"/>
        </w:rPr>
        <w:t xml:space="preserve"> </w:t>
      </w:r>
      <w:r>
        <w:rPr>
          <w:sz w:val="28"/>
          <w:szCs w:val="28"/>
        </w:rPr>
        <w:t>№___, заключили  Договор (далее –Договор) о нижеследующем.</w:t>
      </w:r>
    </w:p>
    <w:p w:rsidR="00DB2A9B" w:rsidRDefault="00DB2A9B">
      <w:pPr>
        <w:jc w:val="both"/>
        <w:rPr>
          <w:sz w:val="28"/>
          <w:szCs w:val="28"/>
        </w:rPr>
      </w:pPr>
    </w:p>
    <w:p w:rsidR="00DB2A9B" w:rsidRDefault="00092590">
      <w:pPr>
        <w:pStyle w:val="ConsPlusNormal"/>
        <w:widowControl/>
        <w:ind w:firstLine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 Предмет Договора</w:t>
      </w:r>
    </w:p>
    <w:p w:rsidR="00DB2A9B" w:rsidRDefault="00DB2A9B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</w:p>
    <w:p w:rsidR="00DB2A9B" w:rsidRPr="00286264" w:rsidRDefault="00092590" w:rsidP="00286264">
      <w:pPr>
        <w:jc w:val="both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1.1. Предметом купли-продажи по Договору является находящееся в </w:t>
      </w:r>
      <w:r w:rsidR="001B439C">
        <w:rPr>
          <w:sz w:val="28"/>
          <w:szCs w:val="28"/>
        </w:rPr>
        <w:t>муниципаль</w:t>
      </w:r>
      <w:r>
        <w:rPr>
          <w:sz w:val="28"/>
          <w:szCs w:val="28"/>
        </w:rPr>
        <w:t xml:space="preserve">ной собственности </w:t>
      </w:r>
      <w:r w:rsidR="001B439C">
        <w:rPr>
          <w:sz w:val="28"/>
          <w:szCs w:val="28"/>
        </w:rPr>
        <w:t xml:space="preserve">Вохомского муниципального района </w:t>
      </w:r>
      <w:r>
        <w:rPr>
          <w:sz w:val="28"/>
          <w:szCs w:val="28"/>
        </w:rPr>
        <w:t>Костромской области имущество:</w:t>
      </w:r>
      <w:r w:rsidR="00286264" w:rsidRPr="00286264">
        <w:rPr>
          <w:sz w:val="28"/>
          <w:szCs w:val="28"/>
        </w:rPr>
        <w:t xml:space="preserve"> </w:t>
      </w:r>
      <w:r w:rsidR="00286264" w:rsidRPr="00286264">
        <w:rPr>
          <w:color w:val="000000"/>
          <w:sz w:val="28"/>
          <w:szCs w:val="28"/>
        </w:rPr>
        <w:t xml:space="preserve">Здание детского сада, </w:t>
      </w:r>
      <w:r w:rsidR="00286264" w:rsidRPr="00286264">
        <w:rPr>
          <w:sz w:val="28"/>
          <w:szCs w:val="28"/>
        </w:rPr>
        <w:t xml:space="preserve">назначение: нежилое, </w:t>
      </w:r>
      <w:r w:rsidR="00286264" w:rsidRPr="00286264">
        <w:rPr>
          <w:color w:val="000000"/>
          <w:sz w:val="28"/>
          <w:szCs w:val="28"/>
        </w:rPr>
        <w:t xml:space="preserve">площадь 509,5 кв.м, кадастровый номер 44:03:121401:70 адрес: Костромская область, Вохомский район, д. Осипино, д.23 </w:t>
      </w:r>
      <w:r w:rsidR="00286264" w:rsidRPr="00286264">
        <w:rPr>
          <w:sz w:val="28"/>
          <w:szCs w:val="28"/>
        </w:rPr>
        <w:t xml:space="preserve">с одновременным отчуждением земельного участка, </w:t>
      </w:r>
      <w:r w:rsidR="00286264" w:rsidRPr="00286264">
        <w:rPr>
          <w:color w:val="000000"/>
          <w:sz w:val="28"/>
          <w:szCs w:val="28"/>
        </w:rPr>
        <w:t>категория земель: земли населенных пунктов, вид разрешенного использования: для размещения здания детского сада, площадь 4011 кв.м,</w:t>
      </w:r>
      <w:r w:rsidR="00286264" w:rsidRPr="00286264">
        <w:rPr>
          <w:sz w:val="28"/>
          <w:szCs w:val="28"/>
        </w:rPr>
        <w:t xml:space="preserve"> кадастровый номер </w:t>
      </w:r>
      <w:r w:rsidR="00286264" w:rsidRPr="00286264">
        <w:rPr>
          <w:color w:val="000000"/>
          <w:sz w:val="28"/>
          <w:szCs w:val="28"/>
        </w:rPr>
        <w:t>44:03:121401:1,  местоположение: «Местоположение установлено относительно ориентира, расположенного в границах участка. Почтовый адрес ориентира: Костромская область, Вохомский район, д. Осипино, д.23»</w:t>
      </w:r>
      <w:r w:rsidR="00286264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(далее- Имущество).</w:t>
      </w:r>
    </w:p>
    <w:p w:rsidR="00DB2A9B" w:rsidRDefault="00092590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Имущество является </w:t>
      </w:r>
      <w:r w:rsidR="001B439C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собственностью </w:t>
      </w:r>
      <w:r w:rsidR="001B439C">
        <w:rPr>
          <w:rFonts w:ascii="Times New Roman" w:hAnsi="Times New Roman"/>
          <w:sz w:val="28"/>
          <w:szCs w:val="28"/>
        </w:rPr>
        <w:t xml:space="preserve">Вохомского муниципального района </w:t>
      </w:r>
      <w:r>
        <w:rPr>
          <w:rFonts w:ascii="Times New Roman" w:hAnsi="Times New Roman"/>
          <w:sz w:val="28"/>
          <w:szCs w:val="28"/>
        </w:rPr>
        <w:t>Костромской области, что подтверждается __________________.</w:t>
      </w:r>
    </w:p>
    <w:p w:rsidR="002F2487" w:rsidRDefault="000E2ED2" w:rsidP="002F2487">
      <w:pPr>
        <w:jc w:val="both"/>
        <w:rPr>
          <w:sz w:val="28"/>
          <w:szCs w:val="28"/>
        </w:rPr>
      </w:pPr>
      <w:r w:rsidRPr="000E2ED2">
        <w:rPr>
          <w:sz w:val="28"/>
          <w:szCs w:val="28"/>
        </w:rPr>
        <w:t>1.3.</w:t>
      </w:r>
      <w:r w:rsidRPr="000E2ED2">
        <w:rPr>
          <w:sz w:val="28"/>
          <w:szCs w:val="28"/>
        </w:rPr>
        <w:tab/>
        <w:t xml:space="preserve">Продавец гарантирует, что передаваемое имущество не находится под арестом, в залоге. </w:t>
      </w:r>
    </w:p>
    <w:p w:rsidR="002F2487" w:rsidRPr="002F2487" w:rsidRDefault="002F2487" w:rsidP="002F2487">
      <w:pPr>
        <w:jc w:val="both"/>
        <w:rPr>
          <w:color w:val="000000"/>
          <w:sz w:val="28"/>
          <w:szCs w:val="28"/>
        </w:rPr>
      </w:pPr>
      <w:r w:rsidRPr="002F2487">
        <w:rPr>
          <w:color w:val="000000"/>
          <w:sz w:val="28"/>
          <w:szCs w:val="28"/>
        </w:rPr>
        <w:t xml:space="preserve">Ограничения (обременения): </w:t>
      </w:r>
    </w:p>
    <w:p w:rsidR="002F2487" w:rsidRPr="002F2487" w:rsidRDefault="002F2487" w:rsidP="002F2487">
      <w:pPr>
        <w:jc w:val="both"/>
        <w:rPr>
          <w:sz w:val="28"/>
          <w:szCs w:val="28"/>
        </w:rPr>
      </w:pPr>
      <w:r w:rsidRPr="002F2487">
        <w:rPr>
          <w:sz w:val="28"/>
          <w:szCs w:val="28"/>
        </w:rPr>
        <w:lastRenderedPageBreak/>
        <w:t xml:space="preserve">- договор аренды от 17.02.2025, </w:t>
      </w:r>
      <w:r w:rsidRPr="002F2487">
        <w:rPr>
          <w:b/>
          <w:sz w:val="28"/>
          <w:szCs w:val="28"/>
        </w:rPr>
        <w:t>сроком по 31.12.2025 года</w:t>
      </w:r>
      <w:r w:rsidRPr="002F2487">
        <w:rPr>
          <w:sz w:val="28"/>
          <w:szCs w:val="28"/>
        </w:rPr>
        <w:t xml:space="preserve"> с правом пролонгации на помещения, расположенные на поэтажном плане 1 эт. № 9, 10, 11, 12, общей площадью 16,8 кв.м;</w:t>
      </w:r>
    </w:p>
    <w:p w:rsidR="002F2487" w:rsidRPr="002F2487" w:rsidRDefault="002F2487" w:rsidP="002F2487">
      <w:pPr>
        <w:jc w:val="both"/>
        <w:rPr>
          <w:color w:val="000000"/>
          <w:sz w:val="28"/>
          <w:szCs w:val="28"/>
        </w:rPr>
      </w:pPr>
      <w:r w:rsidRPr="002F2487">
        <w:rPr>
          <w:color w:val="000000"/>
          <w:sz w:val="28"/>
          <w:szCs w:val="28"/>
        </w:rPr>
        <w:t xml:space="preserve">- договор безвозмездного пользования от 09.01.2013, </w:t>
      </w:r>
      <w:r w:rsidRPr="002F2487">
        <w:rPr>
          <w:b/>
          <w:color w:val="000000"/>
          <w:sz w:val="28"/>
          <w:szCs w:val="28"/>
        </w:rPr>
        <w:t>на неопределенный срок</w:t>
      </w:r>
      <w:r w:rsidRPr="002F2487">
        <w:rPr>
          <w:color w:val="000000"/>
          <w:sz w:val="28"/>
          <w:szCs w:val="28"/>
        </w:rPr>
        <w:t xml:space="preserve"> </w:t>
      </w:r>
      <w:r w:rsidRPr="002F2487">
        <w:rPr>
          <w:sz w:val="28"/>
          <w:szCs w:val="28"/>
        </w:rPr>
        <w:t>расположенные на поэтажном плане 1 эт. № 1, 2, 3, 4, 5, общей площадью 58 кв.м.</w:t>
      </w:r>
    </w:p>
    <w:p w:rsidR="00DB2A9B" w:rsidRDefault="00DB2A9B">
      <w:pPr>
        <w:pStyle w:val="ConsPlusNormal"/>
        <w:widowControl/>
        <w:jc w:val="center"/>
        <w:rPr>
          <w:rFonts w:ascii="Times New Roman" w:hAnsi="Times New Roman"/>
          <w:sz w:val="28"/>
          <w:szCs w:val="28"/>
        </w:rPr>
      </w:pPr>
    </w:p>
    <w:p w:rsidR="00DB2A9B" w:rsidRDefault="00092590">
      <w:pPr>
        <w:pStyle w:val="ConsPlusNormal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Права и обязанности Сторон</w:t>
      </w:r>
    </w:p>
    <w:p w:rsidR="00DB2A9B" w:rsidRDefault="000925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2.1.Продавец обязан:</w:t>
      </w:r>
    </w:p>
    <w:p w:rsidR="00DB2A9B" w:rsidRDefault="00092590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2.1.1.Передать</w:t>
      </w:r>
      <w:r w:rsidR="001B439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Имущество Покупателю по акту приема-передачи не позднее чем через 15 календарных дней после дня полной оплаты Имущества Покупателем.</w:t>
      </w:r>
    </w:p>
    <w:p w:rsidR="00DB2A9B" w:rsidRDefault="00092590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2.1.2. </w:t>
      </w:r>
      <w:r>
        <w:rPr>
          <w:sz w:val="28"/>
          <w:szCs w:val="28"/>
        </w:rPr>
        <w:t>Предоставить Покупателю все необходимые документы для государственной регистрации.</w:t>
      </w:r>
    </w:p>
    <w:p w:rsidR="00DB2A9B" w:rsidRDefault="000925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Покупатель обязан: </w:t>
      </w:r>
    </w:p>
    <w:p w:rsidR="00DB2A9B" w:rsidRDefault="00092590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2.1.1. Произвести оплату Имущества в соответствии с пунктом 3.3 Договора.</w:t>
      </w:r>
    </w:p>
    <w:p w:rsidR="00DB2A9B" w:rsidRDefault="00092590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2.2.2. Принять Имущество  по акту приема-передачи</w:t>
      </w:r>
      <w:r w:rsidR="001B439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 позднее чем через               15 календарных дней после дня полной оплаты Имущества. С момента подписания  акта приема-передачи</w:t>
      </w:r>
      <w:r w:rsidR="001B439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Покупатель берет на себя всю ответственность за сохранность Имущества.</w:t>
      </w:r>
    </w:p>
    <w:p w:rsidR="00DB2A9B" w:rsidRDefault="000925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2.2.3. В течение 20 дней с даты подписания Сторонами Договора заключить хозяйственные договоры на оказание услуг (тепло-, водо-, электроснабжения, водоотведения, сбора и вывоза мусора и иных услуг).</w:t>
      </w:r>
      <w:r>
        <w:rPr>
          <w:rStyle w:val="af0"/>
          <w:sz w:val="28"/>
          <w:szCs w:val="28"/>
        </w:rPr>
        <w:footnoteReference w:id="2"/>
      </w:r>
    </w:p>
    <w:p w:rsidR="00DB2A9B" w:rsidRDefault="000925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2.2.4.Своевременно производить оплату коммунальных услуг по заключенным хозяйственным договорам и иных платежей в случаях, предусмотренных законодательством.</w:t>
      </w:r>
      <w:r>
        <w:rPr>
          <w:rStyle w:val="af0"/>
          <w:sz w:val="28"/>
          <w:szCs w:val="28"/>
        </w:rPr>
        <w:t>1</w:t>
      </w:r>
    </w:p>
    <w:p w:rsidR="00DB2A9B" w:rsidRDefault="000925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2.2.5. Соблюдать условия хозяйственной эксплуатации</w:t>
      </w:r>
      <w:r w:rsidR="001B439C">
        <w:rPr>
          <w:sz w:val="28"/>
          <w:szCs w:val="28"/>
        </w:rPr>
        <w:t xml:space="preserve"> </w:t>
      </w:r>
      <w:r>
        <w:rPr>
          <w:sz w:val="28"/>
          <w:szCs w:val="28"/>
        </w:rPr>
        <w:t>Имущества.</w:t>
      </w:r>
    </w:p>
    <w:p w:rsidR="00DB2A9B" w:rsidRDefault="000925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2.2.6.  Подать совместно с Продавцом документы для оформления перехода права собственности на имущество в соответствии с законодательством Российской Федерации не позднее, чем через 30 календарных дней</w:t>
      </w:r>
      <w:r w:rsidR="001B439C">
        <w:rPr>
          <w:sz w:val="28"/>
          <w:szCs w:val="28"/>
        </w:rPr>
        <w:t xml:space="preserve"> </w:t>
      </w:r>
      <w:r>
        <w:rPr>
          <w:sz w:val="28"/>
          <w:szCs w:val="28"/>
        </w:rPr>
        <w:t>после дня полной оплаты Имущества.</w:t>
      </w:r>
    </w:p>
    <w:p w:rsidR="00DB2A9B" w:rsidRDefault="00092590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2.2.7. Оплатить</w:t>
      </w:r>
      <w:r w:rsidR="001B439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полном объеме расходы, связанные с государственной регистрацией перехода права собственности на Имущество от Продавца к Покупателю.</w:t>
      </w:r>
    </w:p>
    <w:p w:rsidR="008210F9" w:rsidRPr="008210F9" w:rsidRDefault="008210F9" w:rsidP="008210F9">
      <w:pPr>
        <w:pStyle w:val="ConsPlusNormal"/>
        <w:spacing w:before="22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2.2.8. </w:t>
      </w:r>
      <w:r w:rsidRPr="008210F9">
        <w:rPr>
          <w:rFonts w:ascii="Times New Roman" w:hAnsi="Times New Roman"/>
          <w:sz w:val="28"/>
          <w:szCs w:val="28"/>
        </w:rPr>
        <w:t>Соблюдать условия обременения</w:t>
      </w:r>
      <w:r w:rsidR="00696B0D">
        <w:rPr>
          <w:rFonts w:ascii="Times New Roman" w:hAnsi="Times New Roman"/>
          <w:sz w:val="28"/>
          <w:szCs w:val="28"/>
        </w:rPr>
        <w:t xml:space="preserve"> (ограничения)</w:t>
      </w:r>
      <w:r w:rsidRPr="008210F9">
        <w:rPr>
          <w:rFonts w:ascii="Times New Roman" w:hAnsi="Times New Roman"/>
          <w:sz w:val="28"/>
          <w:szCs w:val="28"/>
        </w:rPr>
        <w:t xml:space="preserve">, указанного в </w:t>
      </w:r>
      <w:r w:rsidR="00696B0D">
        <w:rPr>
          <w:rFonts w:ascii="Times New Roman" w:hAnsi="Times New Roman"/>
          <w:sz w:val="28"/>
          <w:szCs w:val="28"/>
        </w:rPr>
        <w:t>п.</w:t>
      </w:r>
      <w:r w:rsidRPr="008210F9">
        <w:rPr>
          <w:rFonts w:ascii="Times New Roman" w:hAnsi="Times New Roman"/>
          <w:sz w:val="28"/>
          <w:szCs w:val="28"/>
        </w:rPr>
        <w:t xml:space="preserve"> 1.1 настоящего договора. </w:t>
      </w:r>
    </w:p>
    <w:p w:rsidR="008210F9" w:rsidRDefault="008210F9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</w:p>
    <w:p w:rsidR="00DB2A9B" w:rsidRDefault="00DB2A9B">
      <w:pPr>
        <w:pStyle w:val="ConsPlusNormal"/>
        <w:widowControl/>
        <w:ind w:firstLine="0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DB2A9B" w:rsidRDefault="00092590">
      <w:pPr>
        <w:pStyle w:val="ConsPlusNormal"/>
        <w:widowControl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Порядок оплаты</w:t>
      </w:r>
      <w:r w:rsidR="001B439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Имущества</w:t>
      </w:r>
    </w:p>
    <w:p w:rsidR="00DB2A9B" w:rsidRDefault="00DB2A9B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</w:p>
    <w:p w:rsidR="00DB2A9B" w:rsidRDefault="00092590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Установленная по итогам состоявшегося ___________Аукциона цена продажи Имущества составляет ____ (______) </w:t>
      </w:r>
      <w:r>
        <w:rPr>
          <w:rFonts w:ascii="Times New Roman" w:hAnsi="Times New Roman"/>
          <w:bCs/>
          <w:sz w:val="28"/>
          <w:szCs w:val="28"/>
        </w:rPr>
        <w:t>рублей</w:t>
      </w:r>
      <w:r>
        <w:rPr>
          <w:rFonts w:ascii="Times New Roman" w:hAnsi="Times New Roman"/>
          <w:sz w:val="28"/>
          <w:szCs w:val="28"/>
        </w:rPr>
        <w:t xml:space="preserve">, из них: здания – ____ (______) рублей (в том числе налог на добавленную стоимость–_____(_____) рублей); земельного участка –____ (______)  рублей. </w:t>
      </w:r>
    </w:p>
    <w:p w:rsidR="00DB2A9B" w:rsidRDefault="00092590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3.2.Сумма ранее внесенного задатка составляет ______________(_________) рублей и засчитывается в счет оплаты Имущества.</w:t>
      </w:r>
    </w:p>
    <w:p w:rsidR="00DB2A9B" w:rsidRDefault="00092590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 С учетом п. 3.2.  Договора Покупатель обязан в течение 10 рабочих дней с даты заключения Договора</w:t>
      </w:r>
      <w:r w:rsidR="001B439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уплатить Продавцу за Имущество денежные средства в размере ____(_______)</w:t>
      </w:r>
      <w:r w:rsidR="002F248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рублей, которые должны быть внесены единовременно в безналичном порядке на счет Продавца:</w:t>
      </w:r>
    </w:p>
    <w:p w:rsidR="00DB2A9B" w:rsidRPr="00231079" w:rsidRDefault="00092590" w:rsidP="00231079">
      <w:pPr>
        <w:jc w:val="both"/>
        <w:rPr>
          <w:sz w:val="28"/>
          <w:szCs w:val="28"/>
        </w:rPr>
      </w:pPr>
      <w:r w:rsidRPr="00231079">
        <w:rPr>
          <w:sz w:val="28"/>
          <w:szCs w:val="28"/>
        </w:rPr>
        <w:t xml:space="preserve">получатель - </w:t>
      </w:r>
      <w:r w:rsidR="00231079" w:rsidRPr="00231079">
        <w:rPr>
          <w:sz w:val="28"/>
          <w:szCs w:val="28"/>
        </w:rPr>
        <w:t>УФК по Костромской области (Администрация Вохомского муниципального района Костромской области л/с 04413006360), ИНН 4410000837 КПП 441001001, банк: ОТДЕЛЕНИЕ КОСТРОМА БАНКА РОССИИ// УФК ПО КОСТРОМСКОЙ ОБЛАСТИ г. Кострома, номер казначейского счета: 03100643000000014100, БИК ТОФК: 013469126, единый казначейский счет (ЕКС): 40102810945370000034</w:t>
      </w:r>
      <w:r w:rsidRPr="00231079">
        <w:rPr>
          <w:sz w:val="28"/>
          <w:szCs w:val="28"/>
        </w:rPr>
        <w:t xml:space="preserve"> (далее - Счет Продавца).</w:t>
      </w:r>
    </w:p>
    <w:p w:rsidR="00DB2A9B" w:rsidRDefault="00092590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платежном поручении, оформляющем оплату, должны быть указаны сведения о наименовании Покупателя, дате проведения Аукциона, номере и дате заключения Договора.</w:t>
      </w:r>
    </w:p>
    <w:p w:rsidR="00DB2A9B" w:rsidRDefault="00092590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3.4.</w:t>
      </w:r>
      <w:r w:rsidR="001B439C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В соответствии с п.3 ст. 161 Налогового кодекса Российской Федерации Покупатель обязан исчислить, удержать из выплачиваемой Продавцу цены продажи и уплатить в бюджет соответствующую сумму налога</w:t>
      </w:r>
      <w:r>
        <w:rPr>
          <w:rFonts w:ascii="Times New Roman" w:hAnsi="Times New Roman"/>
          <w:sz w:val="28"/>
          <w:szCs w:val="28"/>
        </w:rPr>
        <w:t>.</w:t>
      </w:r>
      <w:r>
        <w:rPr>
          <w:rStyle w:val="af0"/>
          <w:rFonts w:ascii="Times New Roman" w:hAnsi="Times New Roman"/>
          <w:iCs/>
          <w:sz w:val="28"/>
          <w:szCs w:val="28"/>
        </w:rPr>
        <w:footnoteReference w:id="3"/>
      </w:r>
    </w:p>
    <w:p w:rsidR="00DB2A9B" w:rsidRDefault="00092590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3.5.</w:t>
      </w:r>
      <w:r w:rsidR="00CD316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Выполнение Покупателем обязательств, указанных в п. 3 Договора, подтверждается выписками со счета Продавца о поступлении денежных средств в оплату Имущества.</w:t>
      </w:r>
    </w:p>
    <w:p w:rsidR="00DB2A9B" w:rsidRDefault="00DB2A9B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</w:p>
    <w:p w:rsidR="00DB2A9B" w:rsidRDefault="00092590">
      <w:pPr>
        <w:pStyle w:val="ConsPlusNormal"/>
        <w:widowControl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Ответственность Сторон</w:t>
      </w:r>
    </w:p>
    <w:p w:rsidR="00DB2A9B" w:rsidRDefault="00DB2A9B">
      <w:pPr>
        <w:pStyle w:val="ConsPlusNormal"/>
        <w:widowControl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DB2A9B" w:rsidRDefault="00092590" w:rsidP="002F2487">
      <w:pPr>
        <w:ind w:right="15" w:firstLine="720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4.1.Стороны несут ответственность за ненадлежащее</w:t>
      </w:r>
      <w:r w:rsidR="00CD3161"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>выполнение условий</w:t>
      </w:r>
      <w:r w:rsidR="002F2487"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>Договора в соответствии с законодательством Российской Федерации.</w:t>
      </w:r>
    </w:p>
    <w:p w:rsidR="00DB2A9B" w:rsidRDefault="00092590">
      <w:pPr>
        <w:ind w:right="15" w:firstLine="720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4.2. За нарушение срока перечисления денежных средств,</w:t>
      </w:r>
      <w:r w:rsidR="00CD3161"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>указанного в п.3.3</w:t>
      </w:r>
    </w:p>
    <w:p w:rsidR="00DB2A9B" w:rsidRDefault="00092590">
      <w:pPr>
        <w:ind w:right="15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Договора, и (или) неполное их перечисление Покупатель уплачивает</w:t>
      </w:r>
      <w:r w:rsidR="00CD3161"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>Продавцу неустойку в виде пени за каждый день просрочки в размере 1/300</w:t>
      </w:r>
      <w:r w:rsidR="002F2487"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>(одной</w:t>
      </w:r>
      <w:r w:rsidR="00CD3161"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>трёхсотой) ключевой ставки Банка России, действующей на дату</w:t>
      </w:r>
      <w:r w:rsidR="00CD3161"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>выполнения</w:t>
      </w:r>
      <w:r w:rsidR="00CD3161"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>денежного обязательства, от невнесенной суммы.</w:t>
      </w:r>
    </w:p>
    <w:p w:rsidR="00DB2A9B" w:rsidRDefault="00092590">
      <w:pPr>
        <w:ind w:right="15" w:firstLine="720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4.3.Уплата неустойки не освобождает Покупателя от исполнения</w:t>
      </w:r>
      <w:r w:rsidR="00CD3161"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>обязательств по Договору.</w:t>
      </w:r>
    </w:p>
    <w:p w:rsidR="00DB2A9B" w:rsidRDefault="00092590">
      <w:pPr>
        <w:ind w:right="15" w:firstLine="720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4.4. Стороны освобождаются от ответственности за частичное или полное</w:t>
      </w:r>
      <w:r w:rsidR="00CD3161"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>неисполнение своих обязательств по Договору, если их исполнению</w:t>
      </w:r>
      <w:r w:rsidR="00CD3161"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>препятствует</w:t>
      </w:r>
      <w:r w:rsidR="00CD3161"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>чрезвычайное и непредотвратимое при данных условиях обстоятельство</w:t>
      </w:r>
      <w:r w:rsidR="002F2487"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>(непреодолимая сила).</w:t>
      </w:r>
    </w:p>
    <w:p w:rsidR="00DB2A9B" w:rsidRDefault="00092590">
      <w:pPr>
        <w:ind w:right="15" w:firstLine="720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4.5.</w:t>
      </w:r>
      <w:r w:rsidR="002F2487"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>При возникновении обстоятельств непреодолимой силы,</w:t>
      </w:r>
      <w:r w:rsidR="00CD3161"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>препятствующих</w:t>
      </w:r>
      <w:r w:rsidR="00CD3161"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>исполнению Договора одной из Сторон, она обязана оповестить другую сторону не</w:t>
      </w:r>
      <w:r w:rsidR="00286264"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>позднее 2 (двух) дней с момента возникновения таких обстоятельств, при этом срок</w:t>
      </w:r>
      <w:r w:rsidR="00CD3161"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>выполнения обязательств по Договору переносится соразмерно времени, в течение</w:t>
      </w:r>
      <w:r w:rsidR="00CD3161"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>которого действовали такие обстоятельства.</w:t>
      </w:r>
    </w:p>
    <w:p w:rsidR="00DB2A9B" w:rsidRDefault="00092590">
      <w:pPr>
        <w:ind w:right="15" w:firstLine="720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lastRenderedPageBreak/>
        <w:t>4.6. Уплата неустойки (пени) осуществляется по реквизитам, указанным в уведомлении об уплате неустойки.</w:t>
      </w:r>
    </w:p>
    <w:p w:rsidR="00DB2A9B" w:rsidRDefault="00DB2A9B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</w:p>
    <w:p w:rsidR="00DB2A9B" w:rsidRDefault="00092590">
      <w:pPr>
        <w:pStyle w:val="ConsPlusNormal"/>
        <w:widowControl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Действие, изменение и расторжение договора</w:t>
      </w:r>
    </w:p>
    <w:p w:rsidR="00DB2A9B" w:rsidRDefault="00DB2A9B">
      <w:pPr>
        <w:pStyle w:val="ConsPlusNormal"/>
        <w:widowControl/>
        <w:jc w:val="both"/>
        <w:outlineLvl w:val="1"/>
        <w:rPr>
          <w:rFonts w:ascii="Times New Roman" w:hAnsi="Times New Roman"/>
          <w:sz w:val="28"/>
          <w:szCs w:val="28"/>
        </w:rPr>
      </w:pPr>
    </w:p>
    <w:p w:rsidR="00DB2A9B" w:rsidRDefault="00092590">
      <w:pPr>
        <w:pStyle w:val="ConsPlusNormal"/>
        <w:widowControl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 Договор признается Сторонами заключенным и вступает в силу с даты его подписания и действует до полного исполнения Сторонами его условий.</w:t>
      </w:r>
    </w:p>
    <w:p w:rsidR="00DB2A9B" w:rsidRDefault="00092590">
      <w:pPr>
        <w:pStyle w:val="ConsPlusNormal"/>
        <w:widowControl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 Изменения и дополнения к  Договору имеют силу, если они внесены и подписаны уполномоченными на то лицами. Изменение Договора возможно           в случаях,  установленных федеральными законами.</w:t>
      </w:r>
    </w:p>
    <w:p w:rsidR="00DB2A9B" w:rsidRDefault="00092590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5.3.  Договор прекращает свое действие:</w:t>
      </w:r>
    </w:p>
    <w:p w:rsidR="00DB2A9B" w:rsidRDefault="00092590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исполнением Сторонами своих обязательств по  Договору;</w:t>
      </w:r>
    </w:p>
    <w:p w:rsidR="00DB2A9B" w:rsidRDefault="00092590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иным основаниям, предусмотренным действующим законодательством Российской Федерации.</w:t>
      </w:r>
    </w:p>
    <w:p w:rsidR="00DB2A9B" w:rsidRDefault="00092590">
      <w:pPr>
        <w:pStyle w:val="ConsPlusNormal"/>
        <w:widowControl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 Договор может быть расторгнут по соглашению Сторон или в случаях, установленных федеральными законами. Расторжение Договора не освобождает Покупателя от выплаты неустойки, установленной пунктами 4.2</w:t>
      </w:r>
      <w:r w:rsidR="0028626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Договора.</w:t>
      </w:r>
    </w:p>
    <w:p w:rsidR="00DB2A9B" w:rsidRDefault="00DB2A9B">
      <w:pPr>
        <w:pStyle w:val="ConsPlusNormal"/>
        <w:widowControl/>
        <w:jc w:val="both"/>
        <w:outlineLvl w:val="1"/>
        <w:rPr>
          <w:rFonts w:ascii="Times New Roman" w:hAnsi="Times New Roman"/>
          <w:sz w:val="28"/>
          <w:szCs w:val="28"/>
        </w:rPr>
      </w:pPr>
    </w:p>
    <w:p w:rsidR="00DB2A9B" w:rsidRDefault="00092590">
      <w:pPr>
        <w:pStyle w:val="ConsPlusNormal"/>
        <w:widowControl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6.Заключительные положения</w:t>
      </w:r>
    </w:p>
    <w:p w:rsidR="00DB2A9B" w:rsidRDefault="00DB2A9B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p w:rsidR="00DB2A9B" w:rsidRDefault="00092590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 Споры, возникающие между Сторонами в ходе исполнения  Договора, рассматриваются в установленном действующим законодательством Российской Федерации порядке.</w:t>
      </w:r>
    </w:p>
    <w:p w:rsidR="00DB2A9B" w:rsidRDefault="000925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6.2. Право собственности на Имущество, передаваемое по Договору, возникает у Покупателя с момента государственной регистрации права собственности.</w:t>
      </w:r>
    </w:p>
    <w:p w:rsidR="00DB2A9B" w:rsidRDefault="00092590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6.3.Договор заключен в форме электронного документа.</w:t>
      </w:r>
    </w:p>
    <w:p w:rsidR="00DB2A9B" w:rsidRDefault="00DB2A9B">
      <w:pPr>
        <w:pStyle w:val="af5"/>
        <w:jc w:val="center"/>
        <w:rPr>
          <w:sz w:val="28"/>
          <w:szCs w:val="28"/>
        </w:rPr>
      </w:pPr>
    </w:p>
    <w:tbl>
      <w:tblPr>
        <w:tblW w:w="10254" w:type="dxa"/>
        <w:tblLayout w:type="fixed"/>
        <w:tblLook w:val="04A0"/>
      </w:tblPr>
      <w:tblGrid>
        <w:gridCol w:w="5328"/>
        <w:gridCol w:w="4926"/>
      </w:tblGrid>
      <w:tr w:rsidR="00DB2A9B">
        <w:trPr>
          <w:trHeight w:val="449"/>
        </w:trPr>
        <w:tc>
          <w:tcPr>
            <w:tcW w:w="53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:rsidR="00DB2A9B" w:rsidRDefault="00092590">
            <w:pPr>
              <w:pStyle w:val="af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Продавец:</w:t>
            </w:r>
          </w:p>
          <w:p w:rsidR="00DB2A9B" w:rsidRDefault="00CD3161">
            <w:pPr>
              <w:pStyle w:val="af5"/>
              <w:jc w:val="center"/>
              <w:rPr>
                <w:b/>
                <w:sz w:val="28"/>
                <w:szCs w:val="28"/>
              </w:rPr>
            </w:pPr>
            <w:r w:rsidRPr="00CD3161">
              <w:rPr>
                <w:b/>
                <w:sz w:val="28"/>
                <w:szCs w:val="28"/>
              </w:rPr>
              <w:t xml:space="preserve">Администрация Вохомского муниципального района </w:t>
            </w:r>
            <w:r w:rsidR="00092590">
              <w:rPr>
                <w:b/>
                <w:sz w:val="28"/>
                <w:szCs w:val="28"/>
              </w:rPr>
              <w:t>Костромской области</w:t>
            </w:r>
          </w:p>
          <w:p w:rsidR="00DB2A9B" w:rsidRDefault="00DB2A9B">
            <w:pPr>
              <w:pStyle w:val="af5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2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:rsidR="00DB2A9B" w:rsidRDefault="00092590">
            <w:pPr>
              <w:pStyle w:val="af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Покупатель:</w:t>
            </w:r>
          </w:p>
          <w:p w:rsidR="00DB2A9B" w:rsidRDefault="00092590">
            <w:pPr>
              <w:pStyle w:val="af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___________________________________________________________________________________________________</w:t>
            </w:r>
          </w:p>
        </w:tc>
      </w:tr>
      <w:tr w:rsidR="00DB2A9B">
        <w:tc>
          <w:tcPr>
            <w:tcW w:w="53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:rsidR="00CD3161" w:rsidRPr="005A7E35" w:rsidRDefault="00CD3161">
            <w:pPr>
              <w:jc w:val="center"/>
              <w:rPr>
                <w:sz w:val="28"/>
                <w:szCs w:val="28"/>
              </w:rPr>
            </w:pPr>
            <w:r w:rsidRPr="005A7E35">
              <w:rPr>
                <w:sz w:val="28"/>
                <w:szCs w:val="28"/>
              </w:rPr>
              <w:t>Костромская область, Вохомский район, п. Вохма, ул. Советская, д.39</w:t>
            </w:r>
          </w:p>
          <w:p w:rsidR="00DB2A9B" w:rsidRPr="00231079" w:rsidRDefault="00092590" w:rsidP="00CD3161">
            <w:pPr>
              <w:pStyle w:val="af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получатель - </w:t>
            </w:r>
            <w:r w:rsidR="00CD3161" w:rsidRPr="00CD3161">
              <w:rPr>
                <w:sz w:val="28"/>
                <w:szCs w:val="28"/>
              </w:rPr>
              <w:t>Администрация Вохомского муниципального района Костромской области</w:t>
            </w:r>
            <w:r>
              <w:rPr>
                <w:sz w:val="28"/>
                <w:szCs w:val="28"/>
              </w:rPr>
              <w:t xml:space="preserve"> </w:t>
            </w:r>
            <w:r w:rsidRPr="00231079">
              <w:rPr>
                <w:sz w:val="28"/>
                <w:szCs w:val="28"/>
              </w:rPr>
              <w:t xml:space="preserve">л/с </w:t>
            </w:r>
            <w:r w:rsidR="00231079" w:rsidRPr="00231079">
              <w:rPr>
                <w:sz w:val="28"/>
                <w:szCs w:val="28"/>
              </w:rPr>
              <w:t>04413006360</w:t>
            </w:r>
            <w:r w:rsidRPr="00231079">
              <w:rPr>
                <w:sz w:val="28"/>
                <w:szCs w:val="28"/>
              </w:rPr>
              <w:t>)</w:t>
            </w:r>
          </w:p>
          <w:p w:rsidR="00DB2A9B" w:rsidRDefault="00092590">
            <w:pPr>
              <w:jc w:val="center"/>
            </w:pPr>
            <w:r>
              <w:rPr>
                <w:sz w:val="28"/>
                <w:szCs w:val="28"/>
              </w:rPr>
              <w:t xml:space="preserve">ИНН </w:t>
            </w:r>
            <w:r w:rsidR="00CD3161">
              <w:rPr>
                <w:sz w:val="24"/>
                <w:szCs w:val="24"/>
              </w:rPr>
              <w:t>4410000837</w:t>
            </w:r>
            <w:r>
              <w:rPr>
                <w:sz w:val="28"/>
                <w:szCs w:val="28"/>
              </w:rPr>
              <w:t xml:space="preserve"> КПП 44</w:t>
            </w:r>
            <w:r w:rsidR="00CD3161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>01001</w:t>
            </w:r>
          </w:p>
          <w:p w:rsidR="00DB2A9B" w:rsidRDefault="00092590">
            <w:pPr>
              <w:jc w:val="center"/>
            </w:pPr>
            <w:r>
              <w:rPr>
                <w:sz w:val="28"/>
                <w:szCs w:val="28"/>
              </w:rPr>
              <w:t>Банк: ОТДЕЛЕНИЕ КОСТРОМА БАНКА РОССИИ// УФК ПО КОСТРОМСКОЙ ОБЛАСТИ г. Кострома</w:t>
            </w:r>
          </w:p>
          <w:p w:rsidR="00DB2A9B" w:rsidRDefault="00092590">
            <w:pPr>
              <w:jc w:val="center"/>
            </w:pPr>
            <w:r>
              <w:rPr>
                <w:sz w:val="28"/>
                <w:szCs w:val="28"/>
              </w:rPr>
              <w:t xml:space="preserve">Номер казначейского счета: </w:t>
            </w:r>
            <w:r w:rsidR="005A7E35" w:rsidRPr="00231079">
              <w:rPr>
                <w:sz w:val="28"/>
                <w:szCs w:val="28"/>
              </w:rPr>
              <w:t>03100643000000014100</w:t>
            </w:r>
          </w:p>
          <w:p w:rsidR="00DB2A9B" w:rsidRDefault="00092590">
            <w:pPr>
              <w:jc w:val="center"/>
            </w:pPr>
            <w:r>
              <w:rPr>
                <w:sz w:val="28"/>
                <w:szCs w:val="28"/>
              </w:rPr>
              <w:t>БИК ТОФК: 013469126</w:t>
            </w:r>
          </w:p>
          <w:p w:rsidR="00DB2A9B" w:rsidRDefault="00092590">
            <w:pPr>
              <w:jc w:val="center"/>
            </w:pPr>
            <w:r>
              <w:rPr>
                <w:sz w:val="28"/>
                <w:szCs w:val="28"/>
              </w:rPr>
              <w:lastRenderedPageBreak/>
              <w:t>Единый казначейский счет (ЕКС): 40102810945370000034</w:t>
            </w:r>
          </w:p>
        </w:tc>
        <w:tc>
          <w:tcPr>
            <w:tcW w:w="492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:rsidR="00DB2A9B" w:rsidRDefault="00DB2A9B">
            <w:pPr>
              <w:pStyle w:val="af5"/>
              <w:jc w:val="left"/>
              <w:rPr>
                <w:sz w:val="28"/>
                <w:szCs w:val="28"/>
              </w:rPr>
            </w:pPr>
          </w:p>
          <w:p w:rsidR="00DB2A9B" w:rsidRDefault="00DB2A9B">
            <w:pPr>
              <w:pStyle w:val="af5"/>
              <w:jc w:val="center"/>
              <w:rPr>
                <w:sz w:val="28"/>
                <w:szCs w:val="28"/>
              </w:rPr>
            </w:pPr>
          </w:p>
        </w:tc>
      </w:tr>
    </w:tbl>
    <w:p w:rsidR="00DB2A9B" w:rsidRDefault="00DB2A9B">
      <w:pPr>
        <w:pStyle w:val="af5"/>
        <w:jc w:val="center"/>
        <w:rPr>
          <w:sz w:val="28"/>
          <w:szCs w:val="28"/>
        </w:rPr>
      </w:pPr>
    </w:p>
    <w:p w:rsidR="00DB2A9B" w:rsidRDefault="00DB2A9B">
      <w:pPr>
        <w:pStyle w:val="af5"/>
        <w:jc w:val="center"/>
        <w:rPr>
          <w:sz w:val="28"/>
          <w:szCs w:val="28"/>
        </w:rPr>
      </w:pPr>
    </w:p>
    <w:p w:rsidR="00DB2A9B" w:rsidRDefault="00092590">
      <w:pPr>
        <w:pStyle w:val="af5"/>
        <w:jc w:val="center"/>
        <w:rPr>
          <w:sz w:val="28"/>
          <w:szCs w:val="28"/>
        </w:rPr>
      </w:pPr>
      <w:r>
        <w:rPr>
          <w:sz w:val="28"/>
          <w:szCs w:val="28"/>
        </w:rPr>
        <w:t>Подписи сторон</w:t>
      </w:r>
    </w:p>
    <w:p w:rsidR="00DB2A9B" w:rsidRDefault="00DB2A9B">
      <w:pPr>
        <w:pStyle w:val="af5"/>
        <w:jc w:val="center"/>
        <w:rPr>
          <w:sz w:val="28"/>
          <w:szCs w:val="28"/>
        </w:rPr>
      </w:pPr>
    </w:p>
    <w:tbl>
      <w:tblPr>
        <w:tblW w:w="10188" w:type="dxa"/>
        <w:tblLayout w:type="fixed"/>
        <w:tblLook w:val="04A0"/>
      </w:tblPr>
      <w:tblGrid>
        <w:gridCol w:w="5328"/>
        <w:gridCol w:w="4860"/>
      </w:tblGrid>
      <w:tr w:rsidR="00DB2A9B">
        <w:tc>
          <w:tcPr>
            <w:tcW w:w="53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:rsidR="00DB2A9B" w:rsidRDefault="00092590">
            <w:pPr>
              <w:pStyle w:val="af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Продавец:</w:t>
            </w:r>
          </w:p>
        </w:tc>
        <w:tc>
          <w:tcPr>
            <w:tcW w:w="48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:rsidR="00DB2A9B" w:rsidRDefault="00092590">
            <w:pPr>
              <w:pStyle w:val="af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Покупатель:</w:t>
            </w:r>
          </w:p>
          <w:p w:rsidR="00DB2A9B" w:rsidRDefault="00DB2A9B">
            <w:pPr>
              <w:pStyle w:val="af5"/>
              <w:jc w:val="center"/>
              <w:rPr>
                <w:b/>
                <w:sz w:val="28"/>
                <w:szCs w:val="28"/>
              </w:rPr>
            </w:pPr>
          </w:p>
        </w:tc>
      </w:tr>
      <w:tr w:rsidR="00DB2A9B">
        <w:trPr>
          <w:trHeight w:val="557"/>
        </w:trPr>
        <w:tc>
          <w:tcPr>
            <w:tcW w:w="53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:rsidR="00DB2A9B" w:rsidRDefault="000925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</w:t>
            </w:r>
          </w:p>
        </w:tc>
        <w:tc>
          <w:tcPr>
            <w:tcW w:w="48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:rsidR="00DB2A9B" w:rsidRDefault="0009259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</w:t>
            </w:r>
          </w:p>
        </w:tc>
      </w:tr>
    </w:tbl>
    <w:p w:rsidR="00DB2A9B" w:rsidRDefault="00DB2A9B"/>
    <w:sectPr w:rsidR="00DB2A9B" w:rsidSect="00DB2A9B">
      <w:headerReference w:type="default" r:id="rId7"/>
      <w:pgSz w:w="11906" w:h="16838"/>
      <w:pgMar w:top="1276" w:right="566" w:bottom="899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4FF2" w:rsidRDefault="00AC4FF2">
      <w:r>
        <w:separator/>
      </w:r>
    </w:p>
  </w:endnote>
  <w:endnote w:type="continuationSeparator" w:id="1">
    <w:p w:rsidR="00AC4FF2" w:rsidRDefault="00AC4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4FF2" w:rsidRDefault="00AC4FF2">
      <w:r>
        <w:separator/>
      </w:r>
    </w:p>
  </w:footnote>
  <w:footnote w:type="continuationSeparator" w:id="1">
    <w:p w:rsidR="00AC4FF2" w:rsidRDefault="00AC4FF2">
      <w:r>
        <w:continuationSeparator/>
      </w:r>
    </w:p>
  </w:footnote>
  <w:footnote w:id="2">
    <w:p w:rsidR="00DB2A9B" w:rsidRDefault="00092590">
      <w:pPr>
        <w:pStyle w:val="ae"/>
      </w:pPr>
      <w:r>
        <w:rPr>
          <w:rStyle w:val="af0"/>
        </w:rPr>
        <w:footnoteRef/>
      </w:r>
      <w:r>
        <w:t>В случае необходимости</w:t>
      </w:r>
    </w:p>
  </w:footnote>
  <w:footnote w:id="3">
    <w:p w:rsidR="00DB2A9B" w:rsidRDefault="00092590">
      <w:pPr>
        <w:pStyle w:val="ae"/>
      </w:pPr>
      <w:r>
        <w:rPr>
          <w:rStyle w:val="af0"/>
        </w:rPr>
        <w:footnoteRef/>
      </w:r>
      <w:r>
        <w:t xml:space="preserve"> Для плательщиков НДС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A9B" w:rsidRDefault="00355885">
    <w:pPr>
      <w:pStyle w:val="af7"/>
      <w:jc w:val="right"/>
    </w:pPr>
    <w:r>
      <w:rPr>
        <w:rStyle w:val="af9"/>
      </w:rPr>
      <w:fldChar w:fldCharType="begin"/>
    </w:r>
    <w:r w:rsidR="00092590">
      <w:rPr>
        <w:rStyle w:val="af9"/>
      </w:rPr>
      <w:instrText xml:space="preserve"> PAGE </w:instrText>
    </w:r>
    <w:r>
      <w:rPr>
        <w:rStyle w:val="af9"/>
      </w:rPr>
      <w:fldChar w:fldCharType="separate"/>
    </w:r>
    <w:r w:rsidR="00286264">
      <w:rPr>
        <w:rStyle w:val="af9"/>
        <w:noProof/>
      </w:rPr>
      <w:t>3</w:t>
    </w:r>
    <w:r>
      <w:rPr>
        <w:rStyle w:val="af9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074418"/>
    <w:multiLevelType w:val="hybridMultilevel"/>
    <w:tmpl w:val="BA083508"/>
    <w:lvl w:ilvl="0" w:tplc="069839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BF604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00E37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9827A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7F8E05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9E416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414A8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8C4248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CC295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643F040E"/>
    <w:multiLevelType w:val="hybridMultilevel"/>
    <w:tmpl w:val="9D788D0E"/>
    <w:lvl w:ilvl="0" w:tplc="B4526492">
      <w:numFmt w:val="bullet"/>
      <w:lvlText w:val=""/>
      <w:lvlJc w:val="left"/>
      <w:pPr>
        <w:ind w:left="720" w:hanging="360"/>
      </w:pPr>
      <w:rPr>
        <w:rFonts w:ascii="Symbol" w:eastAsia="Times New Roman" w:hAnsi="Symbol"/>
      </w:rPr>
    </w:lvl>
    <w:lvl w:ilvl="1" w:tplc="A080C17A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13E4909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3FCE1E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138C67E2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C8CA722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A54896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86AACE8E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BE52D13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B2A9B"/>
    <w:rsid w:val="00002654"/>
    <w:rsid w:val="00033644"/>
    <w:rsid w:val="00092590"/>
    <w:rsid w:val="00094AB3"/>
    <w:rsid w:val="000E2ED2"/>
    <w:rsid w:val="00140585"/>
    <w:rsid w:val="001B439C"/>
    <w:rsid w:val="00231079"/>
    <w:rsid w:val="00286264"/>
    <w:rsid w:val="002F2487"/>
    <w:rsid w:val="00355885"/>
    <w:rsid w:val="003B0E86"/>
    <w:rsid w:val="00494C78"/>
    <w:rsid w:val="004A24A5"/>
    <w:rsid w:val="005A7E35"/>
    <w:rsid w:val="00696B0D"/>
    <w:rsid w:val="006A45DD"/>
    <w:rsid w:val="008210F9"/>
    <w:rsid w:val="008250E1"/>
    <w:rsid w:val="00A44650"/>
    <w:rsid w:val="00AC4FF2"/>
    <w:rsid w:val="00B57373"/>
    <w:rsid w:val="00C81E2F"/>
    <w:rsid w:val="00CD3161"/>
    <w:rsid w:val="00DB2A9B"/>
    <w:rsid w:val="00F95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A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able of figures"/>
    <w:basedOn w:val="a"/>
    <w:next w:val="a"/>
    <w:uiPriority w:val="99"/>
    <w:unhideWhenUsed/>
    <w:rsid w:val="00DB2A9B"/>
  </w:style>
  <w:style w:type="paragraph" w:customStyle="1" w:styleId="Heading1">
    <w:name w:val="Heading 1"/>
    <w:link w:val="Heading1Char"/>
    <w:uiPriority w:val="9"/>
    <w:qFormat/>
    <w:rsid w:val="00DB2A9B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DB2A9B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link w:val="Heading2Char"/>
    <w:uiPriority w:val="9"/>
    <w:unhideWhenUsed/>
    <w:qFormat/>
    <w:rsid w:val="00DB2A9B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DB2A9B"/>
    <w:rPr>
      <w:rFonts w:ascii="Arial" w:eastAsia="Arial" w:hAnsi="Arial" w:cs="Arial"/>
      <w:sz w:val="34"/>
    </w:rPr>
  </w:style>
  <w:style w:type="paragraph" w:customStyle="1" w:styleId="Heading3">
    <w:name w:val="Heading 3"/>
    <w:link w:val="Heading3Char"/>
    <w:uiPriority w:val="9"/>
    <w:unhideWhenUsed/>
    <w:qFormat/>
    <w:rsid w:val="00DB2A9B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DB2A9B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link w:val="Heading4Char"/>
    <w:uiPriority w:val="9"/>
    <w:unhideWhenUsed/>
    <w:qFormat/>
    <w:rsid w:val="00DB2A9B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DB2A9B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link w:val="Heading5Char"/>
    <w:uiPriority w:val="9"/>
    <w:unhideWhenUsed/>
    <w:qFormat/>
    <w:rsid w:val="00DB2A9B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Heading5"/>
    <w:uiPriority w:val="9"/>
    <w:rsid w:val="00DB2A9B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link w:val="Heading6Char"/>
    <w:uiPriority w:val="9"/>
    <w:unhideWhenUsed/>
    <w:qFormat/>
    <w:rsid w:val="00DB2A9B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link w:val="Heading6"/>
    <w:uiPriority w:val="9"/>
    <w:rsid w:val="00DB2A9B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link w:val="Heading7Char"/>
    <w:uiPriority w:val="9"/>
    <w:unhideWhenUsed/>
    <w:qFormat/>
    <w:rsid w:val="00DB2A9B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link w:val="Heading7"/>
    <w:uiPriority w:val="9"/>
    <w:rsid w:val="00DB2A9B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link w:val="Heading8Char"/>
    <w:uiPriority w:val="9"/>
    <w:unhideWhenUsed/>
    <w:qFormat/>
    <w:rsid w:val="00DB2A9B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link w:val="Heading8"/>
    <w:uiPriority w:val="9"/>
    <w:rsid w:val="00DB2A9B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link w:val="Heading9Char"/>
    <w:uiPriority w:val="9"/>
    <w:unhideWhenUsed/>
    <w:qFormat/>
    <w:rsid w:val="00DB2A9B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DB2A9B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uiPriority w:val="34"/>
    <w:qFormat/>
    <w:rsid w:val="00DB2A9B"/>
    <w:pPr>
      <w:ind w:left="720"/>
      <w:contextualSpacing/>
    </w:pPr>
  </w:style>
  <w:style w:type="paragraph" w:styleId="a5">
    <w:name w:val="No Spacing"/>
    <w:uiPriority w:val="1"/>
    <w:qFormat/>
    <w:rsid w:val="00DB2A9B"/>
  </w:style>
  <w:style w:type="paragraph" w:styleId="a6">
    <w:name w:val="Title"/>
    <w:link w:val="a7"/>
    <w:uiPriority w:val="10"/>
    <w:qFormat/>
    <w:rsid w:val="00DB2A9B"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sid w:val="00DB2A9B"/>
    <w:rPr>
      <w:sz w:val="48"/>
      <w:szCs w:val="48"/>
    </w:rPr>
  </w:style>
  <w:style w:type="paragraph" w:styleId="a8">
    <w:name w:val="Subtitle"/>
    <w:link w:val="a9"/>
    <w:uiPriority w:val="11"/>
    <w:qFormat/>
    <w:rsid w:val="00DB2A9B"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sid w:val="00DB2A9B"/>
    <w:rPr>
      <w:sz w:val="24"/>
      <w:szCs w:val="24"/>
    </w:rPr>
  </w:style>
  <w:style w:type="paragraph" w:styleId="2">
    <w:name w:val="Quote"/>
    <w:link w:val="20"/>
    <w:uiPriority w:val="29"/>
    <w:qFormat/>
    <w:rsid w:val="00DB2A9B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DB2A9B"/>
    <w:rPr>
      <w:i/>
    </w:rPr>
  </w:style>
  <w:style w:type="paragraph" w:styleId="aa">
    <w:name w:val="Intense Quote"/>
    <w:link w:val="ab"/>
    <w:uiPriority w:val="30"/>
    <w:qFormat/>
    <w:rsid w:val="00DB2A9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sid w:val="00DB2A9B"/>
    <w:rPr>
      <w:i/>
    </w:rPr>
  </w:style>
  <w:style w:type="paragraph" w:customStyle="1" w:styleId="Header">
    <w:name w:val="Header"/>
    <w:link w:val="HeaderChar"/>
    <w:uiPriority w:val="99"/>
    <w:unhideWhenUsed/>
    <w:rsid w:val="00DB2A9B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DB2A9B"/>
  </w:style>
  <w:style w:type="paragraph" w:customStyle="1" w:styleId="Footer">
    <w:name w:val="Footer"/>
    <w:link w:val="CaptionChar"/>
    <w:uiPriority w:val="99"/>
    <w:unhideWhenUsed/>
    <w:rsid w:val="00DB2A9B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DB2A9B"/>
  </w:style>
  <w:style w:type="paragraph" w:customStyle="1" w:styleId="Caption">
    <w:name w:val="Caption"/>
    <w:uiPriority w:val="35"/>
    <w:semiHidden/>
    <w:unhideWhenUsed/>
    <w:qFormat/>
    <w:rsid w:val="00DB2A9B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DB2A9B"/>
  </w:style>
  <w:style w:type="table" w:styleId="ac">
    <w:name w:val="Table Grid"/>
    <w:uiPriority w:val="59"/>
    <w:rsid w:val="00DB2A9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DB2A9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DB2A9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PlainTable2">
    <w:name w:val="Plain Table 2"/>
    <w:uiPriority w:val="59"/>
    <w:rsid w:val="00DB2A9B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DB2A9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PlainTable4">
    <w:name w:val="Plain Table 4"/>
    <w:uiPriority w:val="99"/>
    <w:rsid w:val="00DB2A9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PlainTable5">
    <w:name w:val="Plain Table 5"/>
    <w:uiPriority w:val="99"/>
    <w:rsid w:val="00DB2A9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1Light">
    <w:name w:val="Grid Table 1 Light"/>
    <w:uiPriority w:val="99"/>
    <w:rsid w:val="00DB2A9B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DB2A9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DB2A9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DB2A9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DB2A9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DB2A9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DB2A9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DB2A9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2-Accent1">
    <w:name w:val="Grid Table 2 - Accent 1"/>
    <w:uiPriority w:val="99"/>
    <w:rsid w:val="00DB2A9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2-Accent2">
    <w:name w:val="Grid Table 2 - Accent 2"/>
    <w:uiPriority w:val="99"/>
    <w:rsid w:val="00DB2A9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2-Accent3">
    <w:name w:val="Grid Table 2 - Accent 3"/>
    <w:uiPriority w:val="99"/>
    <w:rsid w:val="00DB2A9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2-Accent4">
    <w:name w:val="Grid Table 2 - Accent 4"/>
    <w:uiPriority w:val="99"/>
    <w:rsid w:val="00DB2A9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2-Accent5">
    <w:name w:val="Grid Table 2 - Accent 5"/>
    <w:uiPriority w:val="99"/>
    <w:rsid w:val="00DB2A9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2-Accent6">
    <w:name w:val="Grid Table 2 - Accent 6"/>
    <w:uiPriority w:val="99"/>
    <w:rsid w:val="00DB2A9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3">
    <w:name w:val="Grid Table 3"/>
    <w:uiPriority w:val="99"/>
    <w:rsid w:val="00DB2A9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3-Accent1">
    <w:name w:val="Grid Table 3 - Accent 1"/>
    <w:uiPriority w:val="99"/>
    <w:rsid w:val="00DB2A9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3-Accent2">
    <w:name w:val="Grid Table 3 - Accent 2"/>
    <w:uiPriority w:val="99"/>
    <w:rsid w:val="00DB2A9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3-Accent3">
    <w:name w:val="Grid Table 3 - Accent 3"/>
    <w:uiPriority w:val="99"/>
    <w:rsid w:val="00DB2A9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3-Accent4">
    <w:name w:val="Grid Table 3 - Accent 4"/>
    <w:uiPriority w:val="99"/>
    <w:rsid w:val="00DB2A9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3-Accent5">
    <w:name w:val="Grid Table 3 - Accent 5"/>
    <w:uiPriority w:val="99"/>
    <w:rsid w:val="00DB2A9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3-Accent6">
    <w:name w:val="Grid Table 3 - Accent 6"/>
    <w:uiPriority w:val="99"/>
    <w:rsid w:val="00DB2A9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4">
    <w:name w:val="Grid Table 4"/>
    <w:uiPriority w:val="59"/>
    <w:rsid w:val="00DB2A9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4-Accent1">
    <w:name w:val="Grid Table 4 - Accent 1"/>
    <w:uiPriority w:val="59"/>
    <w:rsid w:val="00DB2A9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4-Accent2">
    <w:name w:val="Grid Table 4 - Accent 2"/>
    <w:uiPriority w:val="59"/>
    <w:rsid w:val="00DB2A9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4-Accent3">
    <w:name w:val="Grid Table 4 - Accent 3"/>
    <w:uiPriority w:val="59"/>
    <w:rsid w:val="00DB2A9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4-Accent4">
    <w:name w:val="Grid Table 4 - Accent 4"/>
    <w:uiPriority w:val="59"/>
    <w:rsid w:val="00DB2A9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4-Accent5">
    <w:name w:val="Grid Table 4 - Accent 5"/>
    <w:uiPriority w:val="59"/>
    <w:rsid w:val="00DB2A9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4-Accent6">
    <w:name w:val="Grid Table 4 - Accent 6"/>
    <w:uiPriority w:val="59"/>
    <w:rsid w:val="00DB2A9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5Dark">
    <w:name w:val="Grid Table 5 Dark"/>
    <w:uiPriority w:val="99"/>
    <w:rsid w:val="00DB2A9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FF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GridTable5Dark-Accent1">
    <w:name w:val="Grid Table 5 Dark- Accent 1"/>
    <w:uiPriority w:val="99"/>
    <w:rsid w:val="00DB2A9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FF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GridTable5Dark-Accent2">
    <w:name w:val="Grid Table 5 Dark - Accent 2"/>
    <w:uiPriority w:val="99"/>
    <w:rsid w:val="00DB2A9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FF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GridTable5Dark-Accent3">
    <w:name w:val="Grid Table 5 Dark - Accent 3"/>
    <w:uiPriority w:val="99"/>
    <w:rsid w:val="00DB2A9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FF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GridTable5Dark-Accent4">
    <w:name w:val="Grid Table 5 Dark- Accent 4"/>
    <w:uiPriority w:val="99"/>
    <w:rsid w:val="00DB2A9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FF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GridTable5Dark-Accent5">
    <w:name w:val="Grid Table 5 Dark - Accent 5"/>
    <w:uiPriority w:val="99"/>
    <w:rsid w:val="00DB2A9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FF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GridTable5Dark-Accent6">
    <w:name w:val="Grid Table 5 Dark - Accent 6"/>
    <w:uiPriority w:val="99"/>
    <w:rsid w:val="00DB2A9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FF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GridTable6Colorful">
    <w:name w:val="Grid Table 6 Colorful"/>
    <w:uiPriority w:val="99"/>
    <w:rsid w:val="00DB2A9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DB2A9B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DB2A9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DB2A9B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DB2A9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DB2A9B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DB2A9B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DB2A9B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DB2A9B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DB2A9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DB2A9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DB2A9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DB2A9B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DB2A9B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DB2A9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ListTable1Light-Accent1">
    <w:name w:val="List Table 1 Light - Accent 1"/>
    <w:uiPriority w:val="99"/>
    <w:rsid w:val="00DB2A9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ListTable1Light-Accent2">
    <w:name w:val="List Table 1 Light - Accent 2"/>
    <w:uiPriority w:val="99"/>
    <w:rsid w:val="00DB2A9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ListTable1Light-Accent3">
    <w:name w:val="List Table 1 Light - Accent 3"/>
    <w:uiPriority w:val="99"/>
    <w:rsid w:val="00DB2A9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ListTable1Light-Accent4">
    <w:name w:val="List Table 1 Light - Accent 4"/>
    <w:uiPriority w:val="99"/>
    <w:rsid w:val="00DB2A9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ListTable1Light-Accent5">
    <w:name w:val="List Table 1 Light - Accent 5"/>
    <w:uiPriority w:val="99"/>
    <w:rsid w:val="00DB2A9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ListTable1Light-Accent6">
    <w:name w:val="List Table 1 Light - Accent 6"/>
    <w:uiPriority w:val="99"/>
    <w:rsid w:val="00DB2A9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ListTable2">
    <w:name w:val="List Table 2"/>
    <w:uiPriority w:val="99"/>
    <w:rsid w:val="00DB2A9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2-Accent1">
    <w:name w:val="List Table 2 - Accent 1"/>
    <w:uiPriority w:val="99"/>
    <w:rsid w:val="00DB2A9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2-Accent2">
    <w:name w:val="List Table 2 - Accent 2"/>
    <w:uiPriority w:val="99"/>
    <w:rsid w:val="00DB2A9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2-Accent3">
    <w:name w:val="List Table 2 - Accent 3"/>
    <w:uiPriority w:val="99"/>
    <w:rsid w:val="00DB2A9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2-Accent4">
    <w:name w:val="List Table 2 - Accent 4"/>
    <w:uiPriority w:val="99"/>
    <w:rsid w:val="00DB2A9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2-Accent5">
    <w:name w:val="List Table 2 - Accent 5"/>
    <w:uiPriority w:val="99"/>
    <w:rsid w:val="00DB2A9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2-Accent6">
    <w:name w:val="List Table 2 - Accent 6"/>
    <w:uiPriority w:val="99"/>
    <w:rsid w:val="00DB2A9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3">
    <w:name w:val="List Table 3"/>
    <w:uiPriority w:val="99"/>
    <w:rsid w:val="00DB2A9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DB2A9B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DB2A9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DB2A9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DB2A9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DB2A9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DB2A9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DB2A9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4-Accent1">
    <w:name w:val="List Table 4 - Accent 1"/>
    <w:uiPriority w:val="99"/>
    <w:rsid w:val="00DB2A9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4-Accent2">
    <w:name w:val="List Table 4 - Accent 2"/>
    <w:uiPriority w:val="99"/>
    <w:rsid w:val="00DB2A9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4-Accent3">
    <w:name w:val="List Table 4 - Accent 3"/>
    <w:uiPriority w:val="99"/>
    <w:rsid w:val="00DB2A9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4-Accent4">
    <w:name w:val="List Table 4 - Accent 4"/>
    <w:uiPriority w:val="99"/>
    <w:rsid w:val="00DB2A9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4-Accent5">
    <w:name w:val="List Table 4 - Accent 5"/>
    <w:uiPriority w:val="99"/>
    <w:rsid w:val="00DB2A9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4-Accent6">
    <w:name w:val="List Table 4 - Accent 6"/>
    <w:uiPriority w:val="99"/>
    <w:rsid w:val="00DB2A9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5Dark">
    <w:name w:val="List Table 5 Dark"/>
    <w:uiPriority w:val="99"/>
    <w:rsid w:val="00DB2A9B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FFFFF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FFFFFF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FFFF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</w:style>
  <w:style w:type="table" w:customStyle="1" w:styleId="ListTable5Dark-Accent1">
    <w:name w:val="List Table 5 Dark - Accent 1"/>
    <w:uiPriority w:val="99"/>
    <w:rsid w:val="00DB2A9B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FFFFF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FFFFFF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FFFF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</w:style>
  <w:style w:type="table" w:customStyle="1" w:styleId="ListTable5Dark-Accent2">
    <w:name w:val="List Table 5 Dark - Accent 2"/>
    <w:uiPriority w:val="99"/>
    <w:rsid w:val="00DB2A9B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FFFFF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FFFFFF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FFFF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</w:style>
  <w:style w:type="table" w:customStyle="1" w:styleId="ListTable5Dark-Accent3">
    <w:name w:val="List Table 5 Dark - Accent 3"/>
    <w:uiPriority w:val="99"/>
    <w:rsid w:val="00DB2A9B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FFFFF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FFFFFF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FFFF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</w:style>
  <w:style w:type="table" w:customStyle="1" w:styleId="ListTable5Dark-Accent4">
    <w:name w:val="List Table 5 Dark - Accent 4"/>
    <w:uiPriority w:val="99"/>
    <w:rsid w:val="00DB2A9B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FFFFF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FFFFFF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FFFF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</w:style>
  <w:style w:type="table" w:customStyle="1" w:styleId="ListTable5Dark-Accent5">
    <w:name w:val="List Table 5 Dark - Accent 5"/>
    <w:uiPriority w:val="99"/>
    <w:rsid w:val="00DB2A9B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FFFFF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FFFFFF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FFFF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</w:style>
  <w:style w:type="table" w:customStyle="1" w:styleId="ListTable5Dark-Accent6">
    <w:name w:val="List Table 5 Dark - Accent 6"/>
    <w:uiPriority w:val="99"/>
    <w:rsid w:val="00DB2A9B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FFFF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FFFFF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FFFF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</w:style>
  <w:style w:type="table" w:customStyle="1" w:styleId="ListTable6Colorful">
    <w:name w:val="List Table 6 Colorful"/>
    <w:uiPriority w:val="99"/>
    <w:rsid w:val="00DB2A9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DB2A9B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DB2A9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DB2A9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DB2A9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DB2A9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DB2A9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DB2A9B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DB2A9B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DB2A9B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DB2A9B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DB2A9B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DB2A9B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DB2A9B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DB2A9B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ned-Accent1">
    <w:name w:val="Lined - Accent 1"/>
    <w:uiPriority w:val="99"/>
    <w:rsid w:val="00DB2A9B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ned-Accent2">
    <w:name w:val="Lined - Accent 2"/>
    <w:uiPriority w:val="99"/>
    <w:rsid w:val="00DB2A9B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ned-Accent3">
    <w:name w:val="Lined - Accent 3"/>
    <w:uiPriority w:val="99"/>
    <w:rsid w:val="00DB2A9B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ned-Accent4">
    <w:name w:val="Lined - Accent 4"/>
    <w:uiPriority w:val="99"/>
    <w:rsid w:val="00DB2A9B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ned-Accent5">
    <w:name w:val="Lined - Accent 5"/>
    <w:uiPriority w:val="99"/>
    <w:rsid w:val="00DB2A9B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ned-Accent6">
    <w:name w:val="Lined - Accent 6"/>
    <w:uiPriority w:val="99"/>
    <w:rsid w:val="00DB2A9B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BorderedLined-Accent">
    <w:name w:val="Bordered &amp; Lined - Accent"/>
    <w:uiPriority w:val="99"/>
    <w:rsid w:val="00DB2A9B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BorderedLined-Accent1">
    <w:name w:val="Bordered &amp; Lined - Accent 1"/>
    <w:uiPriority w:val="99"/>
    <w:rsid w:val="00DB2A9B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BorderedLined-Accent2">
    <w:name w:val="Bordered &amp; Lined - Accent 2"/>
    <w:uiPriority w:val="99"/>
    <w:rsid w:val="00DB2A9B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BorderedLined-Accent3">
    <w:name w:val="Bordered &amp; Lined - Accent 3"/>
    <w:uiPriority w:val="99"/>
    <w:rsid w:val="00DB2A9B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BorderedLined-Accent4">
    <w:name w:val="Bordered &amp; Lined - Accent 4"/>
    <w:uiPriority w:val="99"/>
    <w:rsid w:val="00DB2A9B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BorderedLined-Accent5">
    <w:name w:val="Bordered &amp; Lined - Accent 5"/>
    <w:uiPriority w:val="99"/>
    <w:rsid w:val="00DB2A9B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BorderedLined-Accent6">
    <w:name w:val="Bordered &amp; Lined - Accent 6"/>
    <w:uiPriority w:val="99"/>
    <w:rsid w:val="00DB2A9B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Bordered">
    <w:name w:val="Bordered"/>
    <w:uiPriority w:val="99"/>
    <w:rsid w:val="00DB2A9B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DB2A9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DB2A9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DB2A9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DB2A9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DB2A9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DB2A9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rsid w:val="00DB2A9B"/>
    <w:rPr>
      <w:color w:val="0000FF"/>
      <w:u w:val="single"/>
    </w:rPr>
  </w:style>
  <w:style w:type="paragraph" w:styleId="ae">
    <w:name w:val="footnote text"/>
    <w:basedOn w:val="a"/>
    <w:link w:val="af"/>
    <w:rsid w:val="00DB2A9B"/>
  </w:style>
  <w:style w:type="character" w:customStyle="1" w:styleId="FootnoteTextChar">
    <w:name w:val="Footnote Text Char"/>
    <w:link w:val="ae"/>
    <w:uiPriority w:val="99"/>
    <w:rsid w:val="00DB2A9B"/>
    <w:rPr>
      <w:sz w:val="18"/>
    </w:rPr>
  </w:style>
  <w:style w:type="character" w:styleId="af0">
    <w:name w:val="footnote reference"/>
    <w:rsid w:val="00DB2A9B"/>
    <w:rPr>
      <w:vertAlign w:val="superscript"/>
    </w:rPr>
  </w:style>
  <w:style w:type="paragraph" w:styleId="af1">
    <w:name w:val="endnote text"/>
    <w:link w:val="af2"/>
    <w:uiPriority w:val="99"/>
    <w:semiHidden/>
    <w:unhideWhenUsed/>
    <w:rsid w:val="00DB2A9B"/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DB2A9B"/>
    <w:rPr>
      <w:sz w:val="20"/>
    </w:rPr>
  </w:style>
  <w:style w:type="character" w:styleId="af3">
    <w:name w:val="endnote reference"/>
    <w:uiPriority w:val="99"/>
    <w:semiHidden/>
    <w:unhideWhenUsed/>
    <w:rsid w:val="00DB2A9B"/>
    <w:rPr>
      <w:vertAlign w:val="superscript"/>
    </w:rPr>
  </w:style>
  <w:style w:type="paragraph" w:styleId="1">
    <w:name w:val="toc 1"/>
    <w:uiPriority w:val="39"/>
    <w:unhideWhenUsed/>
    <w:rsid w:val="00DB2A9B"/>
    <w:pPr>
      <w:spacing w:after="57"/>
    </w:pPr>
  </w:style>
  <w:style w:type="paragraph" w:styleId="21">
    <w:name w:val="toc 2"/>
    <w:uiPriority w:val="39"/>
    <w:unhideWhenUsed/>
    <w:rsid w:val="00DB2A9B"/>
    <w:pPr>
      <w:spacing w:after="57"/>
      <w:ind w:left="283"/>
    </w:pPr>
  </w:style>
  <w:style w:type="paragraph" w:styleId="3">
    <w:name w:val="toc 3"/>
    <w:uiPriority w:val="39"/>
    <w:unhideWhenUsed/>
    <w:rsid w:val="00DB2A9B"/>
    <w:pPr>
      <w:spacing w:after="57"/>
      <w:ind w:left="567"/>
    </w:pPr>
  </w:style>
  <w:style w:type="paragraph" w:styleId="4">
    <w:name w:val="toc 4"/>
    <w:uiPriority w:val="39"/>
    <w:unhideWhenUsed/>
    <w:rsid w:val="00DB2A9B"/>
    <w:pPr>
      <w:spacing w:after="57"/>
      <w:ind w:left="850"/>
    </w:pPr>
  </w:style>
  <w:style w:type="paragraph" w:styleId="5">
    <w:name w:val="toc 5"/>
    <w:uiPriority w:val="39"/>
    <w:unhideWhenUsed/>
    <w:rsid w:val="00DB2A9B"/>
    <w:pPr>
      <w:spacing w:after="57"/>
      <w:ind w:left="1134"/>
    </w:pPr>
  </w:style>
  <w:style w:type="paragraph" w:styleId="6">
    <w:name w:val="toc 6"/>
    <w:uiPriority w:val="39"/>
    <w:unhideWhenUsed/>
    <w:rsid w:val="00DB2A9B"/>
    <w:pPr>
      <w:spacing w:after="57"/>
      <w:ind w:left="1417"/>
    </w:pPr>
  </w:style>
  <w:style w:type="paragraph" w:styleId="7">
    <w:name w:val="toc 7"/>
    <w:uiPriority w:val="39"/>
    <w:unhideWhenUsed/>
    <w:rsid w:val="00DB2A9B"/>
    <w:pPr>
      <w:spacing w:after="57"/>
      <w:ind w:left="1701"/>
    </w:pPr>
  </w:style>
  <w:style w:type="paragraph" w:styleId="8">
    <w:name w:val="toc 8"/>
    <w:uiPriority w:val="39"/>
    <w:unhideWhenUsed/>
    <w:rsid w:val="00DB2A9B"/>
    <w:pPr>
      <w:spacing w:after="57"/>
      <w:ind w:left="1984"/>
    </w:pPr>
  </w:style>
  <w:style w:type="paragraph" w:styleId="9">
    <w:name w:val="toc 9"/>
    <w:uiPriority w:val="39"/>
    <w:unhideWhenUsed/>
    <w:rsid w:val="00DB2A9B"/>
    <w:pPr>
      <w:spacing w:after="57"/>
      <w:ind w:left="2268"/>
    </w:pPr>
  </w:style>
  <w:style w:type="paragraph" w:styleId="af4">
    <w:name w:val="TOC Heading"/>
    <w:uiPriority w:val="39"/>
    <w:unhideWhenUsed/>
    <w:rsid w:val="00DB2A9B"/>
  </w:style>
  <w:style w:type="paragraph" w:customStyle="1" w:styleId="ConsPlusNormal">
    <w:name w:val="ConsPlusNormal"/>
    <w:rsid w:val="00DB2A9B"/>
    <w:pPr>
      <w:widowControl w:val="0"/>
      <w:ind w:firstLine="720"/>
    </w:pPr>
    <w:rPr>
      <w:rFonts w:ascii="Arial" w:hAnsi="Arial"/>
      <w:lang w:eastAsia="ru-RU" w:bidi="ar-SA"/>
    </w:rPr>
  </w:style>
  <w:style w:type="paragraph" w:customStyle="1" w:styleId="ConsPlusNonformat">
    <w:name w:val="ConsPlusNonformat"/>
    <w:rsid w:val="00DB2A9B"/>
    <w:pPr>
      <w:widowControl w:val="0"/>
    </w:pPr>
    <w:rPr>
      <w:rFonts w:ascii="Courier New" w:hAnsi="Courier New"/>
      <w:lang w:eastAsia="ru-RU" w:bidi="ar-SA"/>
    </w:rPr>
  </w:style>
  <w:style w:type="paragraph" w:styleId="af5">
    <w:name w:val="Body Text"/>
    <w:basedOn w:val="a"/>
    <w:link w:val="af6"/>
    <w:rsid w:val="00DB2A9B"/>
    <w:pPr>
      <w:jc w:val="both"/>
    </w:pPr>
    <w:rPr>
      <w:sz w:val="24"/>
    </w:rPr>
  </w:style>
  <w:style w:type="character" w:customStyle="1" w:styleId="af6">
    <w:name w:val="Основной текст Знак"/>
    <w:link w:val="af5"/>
    <w:rsid w:val="00DB2A9B"/>
    <w:rPr>
      <w:sz w:val="24"/>
      <w:lang w:val="ru-RU" w:eastAsia="ru-RU" w:bidi="ar-SA"/>
    </w:rPr>
  </w:style>
  <w:style w:type="paragraph" w:styleId="af7">
    <w:name w:val="header"/>
    <w:basedOn w:val="a"/>
    <w:rsid w:val="00DB2A9B"/>
    <w:pPr>
      <w:tabs>
        <w:tab w:val="center" w:pos="4677"/>
        <w:tab w:val="right" w:pos="9355"/>
      </w:tabs>
    </w:pPr>
  </w:style>
  <w:style w:type="paragraph" w:styleId="af8">
    <w:name w:val="footer"/>
    <w:basedOn w:val="a"/>
    <w:rsid w:val="00DB2A9B"/>
    <w:pPr>
      <w:tabs>
        <w:tab w:val="center" w:pos="4677"/>
        <w:tab w:val="right" w:pos="9355"/>
      </w:tabs>
    </w:pPr>
  </w:style>
  <w:style w:type="character" w:styleId="af9">
    <w:name w:val="page number"/>
    <w:basedOn w:val="a0"/>
    <w:rsid w:val="00DB2A9B"/>
  </w:style>
  <w:style w:type="paragraph" w:styleId="afa">
    <w:name w:val="Balloon Text"/>
    <w:basedOn w:val="a"/>
    <w:link w:val="afb"/>
    <w:rsid w:val="00DB2A9B"/>
    <w:rPr>
      <w:rFonts w:ascii="Segoe UI" w:hAnsi="Segoe UI"/>
      <w:sz w:val="18"/>
      <w:szCs w:val="18"/>
    </w:rPr>
  </w:style>
  <w:style w:type="character" w:customStyle="1" w:styleId="afb">
    <w:name w:val="Текст выноски Знак"/>
    <w:link w:val="afa"/>
    <w:rsid w:val="00DB2A9B"/>
    <w:rPr>
      <w:rFonts w:ascii="Segoe UI" w:hAnsi="Segoe UI"/>
      <w:sz w:val="18"/>
      <w:szCs w:val="18"/>
    </w:rPr>
  </w:style>
  <w:style w:type="character" w:customStyle="1" w:styleId="af">
    <w:name w:val="Текст сноски Знак"/>
    <w:basedOn w:val="a0"/>
    <w:link w:val="ae"/>
    <w:rsid w:val="00DB2A9B"/>
  </w:style>
  <w:style w:type="paragraph" w:customStyle="1" w:styleId="11">
    <w:name w:val="заголовок 11"/>
    <w:basedOn w:val="a"/>
    <w:next w:val="a"/>
    <w:rsid w:val="00DB2A9B"/>
    <w:pPr>
      <w:keepNext/>
      <w:jc w:val="center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1311</Words>
  <Characters>7476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87</cp:lastModifiedBy>
  <cp:revision>16</cp:revision>
  <dcterms:created xsi:type="dcterms:W3CDTF">2025-03-03T08:44:00Z</dcterms:created>
  <dcterms:modified xsi:type="dcterms:W3CDTF">2025-06-23T09:30:00Z</dcterms:modified>
</cp:coreProperties>
</file>